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eastAsia="Calibri" w:cs="Calibri"/>
          <w:sz w:val="36"/>
        </w:rPr>
      </w:pPr>
      <w:r>
        <w:rPr>
          <w:rFonts w:eastAsia="Calibri" w:cs="Calibri"/>
          <w:sz w:val="36"/>
        </w:rPr>
      </w:r>
    </w:p>
    <w:p>
      <w:pPr>
        <w:pStyle w:val="Normal"/>
        <w:jc w:val="center"/>
        <w:rPr>
          <w:rFonts w:eastAsia="Calibri" w:cs="Calibri"/>
          <w:sz w:val="36"/>
        </w:rPr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1861820</wp:posOffset>
            </wp:positionH>
            <wp:positionV relativeFrom="paragraph">
              <wp:posOffset>121285</wp:posOffset>
            </wp:positionV>
            <wp:extent cx="2334895" cy="1650365"/>
            <wp:effectExtent l="0" t="0" r="0" b="0"/>
            <wp:wrapNone/>
            <wp:docPr id="1" name="Immagine2" descr="LOGO SCUOLA DELL'INFANZIA SAN GIORGIO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2" descr="LOGO SCUOLA DELL'INFANZIA SAN GIORGIO-02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/>
          <w:sz w:val="36"/>
        </w:rPr>
        <w:t>S</w:t>
      </w:r>
      <w:r>
        <w:rPr>
          <w:rFonts w:eastAsia="Calibri" w:cs="Calibri"/>
          <w:sz w:val="36"/>
        </w:rPr>
        <w:t>cuola dell’Infanzia “San Giorgio” di Tarmassia</w:t>
      </w:r>
    </w:p>
    <w:p>
      <w:pPr>
        <w:pStyle w:val="Normal"/>
        <w:jc w:val="center"/>
        <w:rPr>
          <w:rFonts w:ascii="Goudy Old Style" w:hAnsi="Goudy Old Style"/>
          <w:sz w:val="32"/>
          <w:szCs w:val="32"/>
        </w:rPr>
      </w:pPr>
      <w:r>
        <w:rPr>
          <w:rFonts w:ascii="Goudy Old Style" w:hAnsi="Goudy Old Style"/>
          <w:sz w:val="32"/>
          <w:szCs w:val="32"/>
        </w:rPr>
      </w:r>
    </w:p>
    <w:p>
      <w:pPr>
        <w:pStyle w:val="Normal"/>
        <w:jc w:val="center"/>
        <w:rPr>
          <w:rFonts w:ascii="Goudy Old Style" w:hAnsi="Goudy Old Style"/>
          <w:sz w:val="32"/>
          <w:szCs w:val="32"/>
        </w:rPr>
      </w:pPr>
      <w:r>
        <w:rPr>
          <w:rFonts w:ascii="Goudy Old Style" w:hAnsi="Goudy Old Style"/>
          <w:sz w:val="32"/>
          <w:szCs w:val="32"/>
        </w:rPr>
      </w:r>
    </w:p>
    <w:p>
      <w:pPr>
        <w:pStyle w:val="Normal"/>
        <w:suppressAutoHyphens w:val="true"/>
        <w:spacing w:lineRule="auto" w:line="240" w:before="0" w:after="0"/>
        <w:rPr>
          <w:rFonts w:ascii="Goudy Old Style" w:hAnsi="Goudy Old Style"/>
          <w:sz w:val="32"/>
          <w:szCs w:val="32"/>
        </w:rPr>
      </w:pPr>
      <w:r>
        <w:rPr>
          <w:rFonts w:ascii="Goudy Old Style" w:hAnsi="Goudy Old Style"/>
          <w:sz w:val="32"/>
          <w:szCs w:val="32"/>
        </w:rPr>
      </w:r>
    </w:p>
    <w:p>
      <w:pPr>
        <w:pStyle w:val="Normal"/>
        <w:numPr>
          <w:ilvl w:val="0"/>
          <w:numId w:val="3"/>
        </w:numPr>
        <w:suppressAutoHyphens w:val="true"/>
        <w:spacing w:lineRule="auto" w:line="240" w:before="0" w:after="0"/>
        <w:jc w:val="center"/>
        <w:rPr>
          <w:rFonts w:ascii="Goudy Old Style" w:hAnsi="Goudy Old Style"/>
          <w:sz w:val="20"/>
          <w:szCs w:val="20"/>
        </w:rPr>
      </w:pPr>
      <w:r>
        <w:rPr>
          <w:rFonts w:ascii="Goudy Old Style" w:hAnsi="Goudy Old Style"/>
          <w:sz w:val="20"/>
          <w:szCs w:val="20"/>
        </w:rPr>
      </w:r>
    </w:p>
    <w:p>
      <w:pPr>
        <w:pStyle w:val="Normal"/>
        <w:numPr>
          <w:ilvl w:val="0"/>
          <w:numId w:val="3"/>
        </w:numPr>
        <w:suppressAutoHyphens w:val="true"/>
        <w:spacing w:lineRule="auto" w:line="240" w:before="0" w:after="0"/>
        <w:jc w:val="center"/>
        <w:rPr>
          <w:rFonts w:ascii="Goudy Old Style" w:hAnsi="Goudy Old Style"/>
          <w:sz w:val="20"/>
          <w:szCs w:val="20"/>
        </w:rPr>
      </w:pPr>
      <w:r>
        <w:rPr>
          <w:rFonts w:ascii="Goudy Old Style" w:hAnsi="Goudy Old Style"/>
          <w:sz w:val="20"/>
          <w:szCs w:val="20"/>
        </w:rPr>
      </w:r>
    </w:p>
    <w:p>
      <w:pPr>
        <w:pStyle w:val="Normal"/>
        <w:numPr>
          <w:ilvl w:val="0"/>
          <w:numId w:val="3"/>
        </w:numPr>
        <w:suppressAutoHyphens w:val="true"/>
        <w:spacing w:lineRule="auto" w:line="240" w:before="0" w:after="0"/>
        <w:jc w:val="center"/>
        <w:rPr>
          <w:rFonts w:ascii="Goudy Old Style" w:hAnsi="Goudy Old Style"/>
          <w:sz w:val="20"/>
          <w:szCs w:val="20"/>
        </w:rPr>
      </w:pPr>
      <w:r>
        <w:rPr>
          <w:rFonts w:ascii="Goudy Old Style" w:hAnsi="Goudy Old Style"/>
          <w:sz w:val="20"/>
          <w:szCs w:val="20"/>
        </w:rPr>
        <w:t>P.zza San Giorgio, 4 – 37063 Isola d. Scala (VR)</w:t>
      </w:r>
    </w:p>
    <w:p>
      <w:pPr>
        <w:pStyle w:val="Normal"/>
        <w:numPr>
          <w:ilvl w:val="0"/>
          <w:numId w:val="3"/>
        </w:numPr>
        <w:suppressAutoHyphens w:val="true"/>
        <w:spacing w:lineRule="auto" w:line="240" w:before="0" w:after="0"/>
        <w:jc w:val="center"/>
        <w:rPr>
          <w:rFonts w:ascii="Goudy Old Style" w:hAnsi="Goudy Old Style"/>
          <w:sz w:val="20"/>
          <w:szCs w:val="20"/>
        </w:rPr>
      </w:pPr>
      <w:r>
        <w:rPr>
          <w:rFonts w:ascii="Goudy Old Style" w:hAnsi="Goudy Old Style"/>
          <w:sz w:val="20"/>
          <w:szCs w:val="20"/>
        </w:rPr>
        <w:t>tel/fax: 045/7335101- 388/5679443</w:t>
      </w:r>
    </w:p>
    <w:p>
      <w:pPr>
        <w:pStyle w:val="Normal"/>
        <w:numPr>
          <w:ilvl w:val="0"/>
          <w:numId w:val="3"/>
        </w:numPr>
        <w:suppressAutoHyphens w:val="true"/>
        <w:spacing w:lineRule="auto" w:line="240" w:before="0" w:after="0"/>
        <w:jc w:val="center"/>
        <w:rPr/>
      </w:pPr>
      <w:r>
        <w:rPr>
          <w:rFonts w:ascii="Goudy Old Style" w:hAnsi="Goudy Old Style"/>
          <w:sz w:val="20"/>
          <w:szCs w:val="20"/>
        </w:rPr>
        <w:t>Indirizzo e-mail: scuola</w:t>
      </w:r>
      <w:hyperlink r:id="rId3">
        <w:r>
          <w:rPr>
            <w:rStyle w:val="CollegamentoInternet"/>
            <w:rFonts w:ascii="Goudy Old Style" w:hAnsi="Goudy Old Style"/>
            <w:sz w:val="20"/>
            <w:szCs w:val="20"/>
            <w:u w:val="none"/>
          </w:rPr>
          <w:t>materna.s.giorgio@tin.it</w:t>
        </w:r>
      </w:hyperlink>
    </w:p>
    <w:p>
      <w:pPr>
        <w:pStyle w:val="Normal"/>
        <w:numPr>
          <w:ilvl w:val="0"/>
          <w:numId w:val="3"/>
        </w:numPr>
        <w:suppressAutoHyphens w:val="true"/>
        <w:spacing w:lineRule="auto" w:line="240" w:before="0" w:after="0"/>
        <w:jc w:val="center"/>
        <w:rPr>
          <w:rFonts w:ascii="Goudy Old Style" w:hAnsi="Goudy Old Style"/>
          <w:sz w:val="20"/>
          <w:szCs w:val="20"/>
        </w:rPr>
      </w:pPr>
      <w:r>
        <w:rPr>
          <w:rFonts w:ascii="Goudy Old Style" w:hAnsi="Goudy Old Style"/>
          <w:sz w:val="20"/>
          <w:szCs w:val="20"/>
        </w:rPr>
        <w:t>Indirizzo pec: scuolamaterna.s.giorgio@pec.fismverona.it</w:t>
      </w:r>
    </w:p>
    <w:p>
      <w:pPr>
        <w:pStyle w:val="Normal"/>
        <w:numPr>
          <w:ilvl w:val="0"/>
          <w:numId w:val="3"/>
        </w:numPr>
        <w:suppressAutoHyphens w:val="true"/>
        <w:spacing w:lineRule="auto" w:line="240" w:before="0" w:after="0"/>
        <w:jc w:val="center"/>
        <w:rPr/>
      </w:pPr>
      <w:r>
        <w:rPr>
          <w:rFonts w:ascii="Goudy Old Style" w:hAnsi="Goudy Old Style"/>
          <w:sz w:val="20"/>
          <w:szCs w:val="20"/>
        </w:rPr>
        <w:t xml:space="preserve">sito internet: </w:t>
      </w:r>
      <w:hyperlink r:id="rId4">
        <w:r>
          <w:rPr>
            <w:rStyle w:val="CollegamentoInternet"/>
            <w:rFonts w:ascii="Goudy Old Style" w:hAnsi="Goudy Old Style"/>
            <w:sz w:val="20"/>
            <w:szCs w:val="20"/>
            <w:u w:val="none"/>
          </w:rPr>
          <w:t>www.scuolainfanziatarmassia.it</w:t>
        </w:r>
      </w:hyperlink>
    </w:p>
    <w:p>
      <w:pPr>
        <w:pStyle w:val="Normal"/>
        <w:rPr>
          <w:rFonts w:ascii="Calibri" w:hAnsi="Calibri" w:eastAsia="Calibri" w:cs="Calibri"/>
          <w:sz w:val="36"/>
          <w:szCs w:val="36"/>
        </w:rPr>
      </w:pPr>
      <w:r>
        <w:rPr>
          <w:rFonts w:eastAsia="Calibri" w:cs="Calibri"/>
          <w:sz w:val="36"/>
          <w:szCs w:val="36"/>
        </w:rPr>
      </w:r>
    </w:p>
    <w:p>
      <w:pPr>
        <w:pStyle w:val="Normal"/>
        <w:jc w:val="center"/>
        <w:rPr/>
      </w:pPr>
      <w:r>
        <w:rPr>
          <w:rFonts w:eastAsia="Calibri" w:cs="Calibri"/>
          <w:sz w:val="36"/>
          <w:szCs w:val="36"/>
        </w:rPr>
        <w:t xml:space="preserve">Modalità di inserimento/accoglienza </w:t>
      </w:r>
      <w:r>
        <w:rPr>
          <w:rFonts w:eastAsia="Calibri" w:cs="Calibri"/>
          <w:b/>
          <w:sz w:val="36"/>
          <w:szCs w:val="36"/>
          <w:highlight w:val="yellow"/>
          <w:u w:val="single"/>
        </w:rPr>
        <w:t>per i bambini nuovi</w:t>
      </w:r>
    </w:p>
    <w:p>
      <w:pPr>
        <w:pStyle w:val="Normal"/>
        <w:ind w:left="0" w:right="0" w:firstLine="708"/>
        <w:rPr/>
      </w:pPr>
      <w:r>
        <w:rPr>
          <w:rFonts w:eastAsia="Calibri" w:cs="Calibri"/>
          <w:sz w:val="36"/>
          <w:szCs w:val="36"/>
        </w:rPr>
        <w:t xml:space="preserve">I  primi tre giorni di scuola </w:t>
      </w:r>
      <w:r>
        <w:rPr>
          <w:rFonts w:eastAsia="Calibri" w:cs="Calibri"/>
          <w:sz w:val="20"/>
          <w:szCs w:val="20"/>
        </w:rPr>
        <w:t>(9-10-11 settembre 2020)</w:t>
      </w:r>
    </w:p>
    <w:p>
      <w:pPr>
        <w:pStyle w:val="ListParagraph"/>
        <w:numPr>
          <w:ilvl w:val="0"/>
          <w:numId w:val="2"/>
        </w:numPr>
        <w:jc w:val="both"/>
        <w:rPr>
          <w:rFonts w:eastAsia="Calibri" w:cs="Calibri"/>
          <w:sz w:val="26"/>
          <w:szCs w:val="26"/>
        </w:rPr>
      </w:pPr>
      <w:r>
        <w:rPr>
          <w:rFonts w:eastAsia="Calibri" w:cs="Calibri"/>
          <w:sz w:val="26"/>
          <w:szCs w:val="26"/>
        </w:rPr>
        <w:t>Orario d’ingresso: 8.00-9.00; i genitori si potranno trattenere un po’ oltre tale orario, a seconda dei bisogni dei bambini, su consiglio delle insegnanti, rispettando le disposizioni anti Covid.</w:t>
      </w:r>
    </w:p>
    <w:p>
      <w:pPr>
        <w:pStyle w:val="ListParagraph"/>
        <w:numPr>
          <w:ilvl w:val="0"/>
          <w:numId w:val="2"/>
        </w:numPr>
        <w:jc w:val="both"/>
        <w:rPr>
          <w:rFonts w:eastAsia="Calibri" w:cs="Calibri"/>
          <w:sz w:val="26"/>
          <w:szCs w:val="26"/>
        </w:rPr>
      </w:pPr>
      <w:r>
        <w:rPr>
          <w:rFonts w:eastAsia="Calibri" w:cs="Calibri"/>
          <w:sz w:val="26"/>
          <w:szCs w:val="26"/>
        </w:rPr>
        <w:t xml:space="preserve">Orario di uscita: 11.15-11.30. </w:t>
      </w:r>
    </w:p>
    <w:p>
      <w:pPr>
        <w:pStyle w:val="ListParagraph"/>
        <w:numPr>
          <w:ilvl w:val="0"/>
          <w:numId w:val="2"/>
        </w:numPr>
        <w:jc w:val="both"/>
        <w:rPr/>
      </w:pPr>
      <w:r>
        <w:rPr>
          <w:rFonts w:eastAsia="Calibri" w:cs="Calibri"/>
          <w:sz w:val="26"/>
          <w:szCs w:val="26"/>
        </w:rPr>
        <w:t xml:space="preserve">I bambini potranno essere accompagnati e ritirati da </w:t>
      </w:r>
      <w:r>
        <w:rPr>
          <w:rFonts w:eastAsia="Calibri" w:cs="Calibri"/>
          <w:b/>
          <w:sz w:val="26"/>
          <w:szCs w:val="26"/>
          <w:u w:val="single"/>
        </w:rPr>
        <w:t>1 solo genitore</w:t>
      </w:r>
      <w:r>
        <w:rPr>
          <w:rFonts w:eastAsia="Calibri" w:cs="Calibri"/>
          <w:sz w:val="26"/>
          <w:szCs w:val="26"/>
        </w:rPr>
        <w:t xml:space="preserve">, munito di </w:t>
      </w:r>
      <w:r>
        <w:rPr>
          <w:rFonts w:eastAsia="Calibri" w:cs="Calibri"/>
          <w:b/>
          <w:sz w:val="26"/>
          <w:szCs w:val="26"/>
        </w:rPr>
        <w:t>mascherina</w:t>
      </w:r>
      <w:r>
        <w:rPr>
          <w:rFonts w:eastAsia="Calibri" w:cs="Calibri"/>
          <w:sz w:val="26"/>
          <w:szCs w:val="26"/>
        </w:rPr>
        <w:t>, con modalità secondo normativa anti Covid, illustrata nel dettaglio nel nuovo Regolamento Interno della scuola.</w:t>
      </w:r>
    </w:p>
    <w:p>
      <w:pPr>
        <w:pStyle w:val="ListParagraph"/>
        <w:numPr>
          <w:ilvl w:val="0"/>
          <w:numId w:val="2"/>
        </w:numPr>
        <w:jc w:val="both"/>
        <w:rPr>
          <w:rFonts w:eastAsia="Calibri" w:cs="Calibri"/>
          <w:sz w:val="26"/>
          <w:szCs w:val="26"/>
        </w:rPr>
      </w:pPr>
      <w:r>
        <w:rPr>
          <w:rFonts w:eastAsia="Calibri" w:cs="Calibri"/>
          <w:sz w:val="26"/>
          <w:szCs w:val="26"/>
        </w:rPr>
        <w:t>La giornata, tempo permettendo, si svolgerà all’aperto. Gli ingressi e le uscite saranno separati, a seconda della sezione di appartenenza.</w:t>
      </w:r>
    </w:p>
    <w:p>
      <w:pPr>
        <w:pStyle w:val="Normal"/>
        <w:jc w:val="both"/>
        <w:rPr>
          <w:rFonts w:eastAsia="Calibri" w:cs="Calibri"/>
          <w:sz w:val="36"/>
          <w:szCs w:val="36"/>
        </w:rPr>
      </w:pPr>
      <w:r>
        <w:rPr>
          <w:rFonts w:eastAsia="Calibri" w:cs="Calibri"/>
          <w:sz w:val="36"/>
          <w:szCs w:val="36"/>
        </w:rPr>
        <w:t xml:space="preserve">         </w:t>
      </w:r>
      <w:r>
        <w:rPr>
          <w:rFonts w:eastAsia="Calibri" w:cs="Calibri"/>
          <w:sz w:val="36"/>
          <w:szCs w:val="36"/>
        </w:rPr>
        <w:t>Da lunedì 14 a venerdì 18 settembre 2020 (I settimana)</w:t>
      </w:r>
    </w:p>
    <w:p>
      <w:pPr>
        <w:pStyle w:val="ListParagraph"/>
        <w:numPr>
          <w:ilvl w:val="0"/>
          <w:numId w:val="2"/>
        </w:numPr>
        <w:jc w:val="both"/>
        <w:rPr>
          <w:rFonts w:eastAsia="Calibri" w:cs="Calibri"/>
          <w:sz w:val="26"/>
          <w:szCs w:val="26"/>
        </w:rPr>
      </w:pPr>
      <w:r>
        <w:rPr>
          <w:rFonts w:eastAsia="Calibri" w:cs="Calibri"/>
          <w:sz w:val="26"/>
          <w:szCs w:val="26"/>
        </w:rPr>
        <w:t>Orario d’ingresso: 8.00-9.00.</w:t>
      </w:r>
    </w:p>
    <w:p>
      <w:pPr>
        <w:pStyle w:val="ListParagraph"/>
        <w:numPr>
          <w:ilvl w:val="0"/>
          <w:numId w:val="2"/>
        </w:numPr>
        <w:jc w:val="both"/>
        <w:rPr>
          <w:rFonts w:eastAsia="Calibri" w:cs="Calibri"/>
          <w:sz w:val="26"/>
          <w:szCs w:val="26"/>
        </w:rPr>
      </w:pPr>
      <w:r>
        <w:rPr>
          <w:rFonts w:eastAsia="Calibri" w:cs="Calibri"/>
          <w:sz w:val="26"/>
          <w:szCs w:val="26"/>
        </w:rPr>
        <w:t>Orario di uscita: 11.15-11.30, prima di pranzo.</w:t>
      </w:r>
    </w:p>
    <w:p>
      <w:pPr>
        <w:pStyle w:val="Normal"/>
        <w:jc w:val="both"/>
        <w:rPr>
          <w:rFonts w:eastAsia="Calibri" w:cs="Calibri"/>
          <w:sz w:val="36"/>
          <w:szCs w:val="36"/>
        </w:rPr>
      </w:pPr>
      <w:r>
        <w:rPr>
          <w:rFonts w:eastAsia="Calibri" w:cs="Calibri"/>
          <w:sz w:val="36"/>
          <w:szCs w:val="36"/>
        </w:rPr>
        <w:t xml:space="preserve">         </w:t>
      </w:r>
      <w:r>
        <w:rPr>
          <w:rFonts w:eastAsia="Calibri" w:cs="Calibri"/>
          <w:sz w:val="36"/>
          <w:szCs w:val="36"/>
        </w:rPr>
        <w:t>Da lunedì 21 a venerdì 25 settembre 2020 (II settimana)</w:t>
      </w:r>
    </w:p>
    <w:p>
      <w:pPr>
        <w:pStyle w:val="ListParagraph"/>
        <w:numPr>
          <w:ilvl w:val="0"/>
          <w:numId w:val="2"/>
        </w:numPr>
        <w:jc w:val="both"/>
        <w:rPr>
          <w:rFonts w:eastAsia="Calibri" w:cs="Calibri"/>
          <w:sz w:val="26"/>
          <w:szCs w:val="26"/>
        </w:rPr>
      </w:pPr>
      <w:r>
        <w:rPr>
          <w:rFonts w:eastAsia="Calibri" w:cs="Calibri"/>
          <w:sz w:val="26"/>
          <w:szCs w:val="26"/>
        </w:rPr>
        <w:t>Orario d’ingresso: 8.00-9.00.</w:t>
      </w:r>
    </w:p>
    <w:p>
      <w:pPr>
        <w:pStyle w:val="ListParagraph"/>
        <w:numPr>
          <w:ilvl w:val="0"/>
          <w:numId w:val="2"/>
        </w:numPr>
        <w:jc w:val="both"/>
        <w:rPr>
          <w:rFonts w:eastAsia="Calibri" w:cs="Calibri"/>
          <w:sz w:val="26"/>
          <w:szCs w:val="26"/>
        </w:rPr>
      </w:pPr>
      <w:r>
        <w:rPr>
          <w:rFonts w:eastAsia="Calibri" w:cs="Calibri"/>
          <w:sz w:val="26"/>
          <w:szCs w:val="26"/>
        </w:rPr>
        <w:t>Orario di uscita: 12.30-12.45, dopo il pranzo.</w:t>
      </w:r>
    </w:p>
    <w:p>
      <w:pPr>
        <w:pStyle w:val="Normal"/>
        <w:jc w:val="both"/>
        <w:rPr>
          <w:rFonts w:eastAsia="Calibri" w:cs="Calibri"/>
          <w:sz w:val="36"/>
          <w:szCs w:val="36"/>
        </w:rPr>
      </w:pPr>
      <w:r>
        <w:rPr>
          <w:rFonts w:eastAsia="Calibri" w:cs="Calibri"/>
          <w:sz w:val="36"/>
          <w:szCs w:val="36"/>
        </w:rPr>
        <w:t xml:space="preserve">         </w:t>
      </w:r>
      <w:r>
        <w:rPr>
          <w:rFonts w:eastAsia="Calibri" w:cs="Calibri"/>
          <w:sz w:val="36"/>
          <w:szCs w:val="36"/>
        </w:rPr>
        <w:t>Da lunedì 28 a venerdì 02 ottobre 2020 (III settimana)</w:t>
      </w:r>
    </w:p>
    <w:p>
      <w:pPr>
        <w:pStyle w:val="ListParagraph"/>
        <w:numPr>
          <w:ilvl w:val="0"/>
          <w:numId w:val="2"/>
        </w:numPr>
        <w:jc w:val="both"/>
        <w:rPr>
          <w:rFonts w:eastAsia="Calibri" w:cs="Calibri"/>
          <w:sz w:val="26"/>
          <w:szCs w:val="26"/>
        </w:rPr>
      </w:pPr>
      <w:r>
        <w:rPr>
          <w:rFonts w:eastAsia="Calibri" w:cs="Calibri"/>
          <w:sz w:val="26"/>
          <w:szCs w:val="26"/>
        </w:rPr>
        <w:t>Orario d’ingresso: 8.00-9.00.</w:t>
      </w:r>
    </w:p>
    <w:p>
      <w:pPr>
        <w:pStyle w:val="ListParagraph"/>
        <w:numPr>
          <w:ilvl w:val="0"/>
          <w:numId w:val="2"/>
        </w:numPr>
        <w:spacing w:before="0" w:after="200"/>
        <w:contextualSpacing/>
        <w:jc w:val="both"/>
        <w:rPr>
          <w:rFonts w:eastAsia="Calibri" w:cs="Calibri"/>
          <w:sz w:val="26"/>
          <w:szCs w:val="26"/>
        </w:rPr>
      </w:pPr>
      <w:r>
        <w:rPr>
          <w:rFonts w:eastAsia="Calibri" w:cs="Calibri"/>
          <w:sz w:val="26"/>
          <w:szCs w:val="26"/>
        </w:rPr>
        <w:t>Orario di uscita: 15.30-16.00, dopo il riposo.</w:t>
      </w:r>
    </w:p>
    <w:sectPr>
      <w:type w:val="nextPage"/>
      <w:pgSz w:w="11906" w:h="16838"/>
      <w:pgMar w:left="1134" w:right="1134" w:header="0" w:top="426" w:footer="0" w:bottom="42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oudy Old Style">
    <w:charset w:val="00"/>
    <w:family w:val="roman"/>
    <w:pitch w:val="variable"/>
  </w:font>
  <w:font w:name="Courier New">
    <w:charset w:val="00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itolo3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pStyle w:val="Titolo5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7188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Segoe UI" w:cs="Tahoma"/>
        <w:szCs w:val="22"/>
        <w:lang w:val="it-IT" w:eastAsia="it-IT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  <w:spacing w:lineRule="auto" w:line="276" w:before="0" w:after="200"/>
      <w:jc w:val="left"/>
    </w:pPr>
    <w:rPr>
      <w:rFonts w:ascii="Calibri" w:hAnsi="Calibri" w:eastAsia="Segoe UI" w:cs="Tahoma"/>
      <w:color w:val="auto"/>
      <w:kern w:val="0"/>
      <w:sz w:val="22"/>
      <w:szCs w:val="22"/>
      <w:lang w:val="it-IT" w:eastAsia="it-IT" w:bidi="ar-SA"/>
    </w:rPr>
  </w:style>
  <w:style w:type="paragraph" w:styleId="Titolo3">
    <w:name w:val="Heading 3"/>
    <w:basedOn w:val="Normal"/>
    <w:next w:val="Normal"/>
    <w:qFormat/>
    <w:pPr>
      <w:keepNext w:val="true"/>
      <w:numPr>
        <w:ilvl w:val="2"/>
        <w:numId w:val="1"/>
      </w:numPr>
      <w:suppressAutoHyphens w:val="true"/>
      <w:spacing w:lineRule="auto" w:line="240" w:before="0" w:after="0"/>
      <w:outlineLvl w:val="2"/>
    </w:pPr>
    <w:rPr>
      <w:rFonts w:ascii="Times New Roman" w:hAnsi="Times New Roman" w:eastAsia="Times New Roman" w:cs="Times New Roman"/>
      <w:sz w:val="26"/>
      <w:szCs w:val="20"/>
      <w:lang w:eastAsia="ar-SA"/>
    </w:rPr>
  </w:style>
  <w:style w:type="paragraph" w:styleId="Titolo5">
    <w:name w:val="Heading 5"/>
    <w:basedOn w:val="Normal"/>
    <w:next w:val="Normal"/>
    <w:qFormat/>
    <w:pPr>
      <w:keepNext w:val="true"/>
      <w:numPr>
        <w:ilvl w:val="4"/>
        <w:numId w:val="1"/>
      </w:numPr>
      <w:suppressAutoHyphens w:val="true"/>
      <w:spacing w:lineRule="auto" w:line="240" w:before="0" w:after="0"/>
      <w:outlineLvl w:val="4"/>
    </w:pPr>
    <w:rPr>
      <w:rFonts w:ascii="Times New Roman" w:hAnsi="Times New Roman" w:eastAsia="Times New Roman" w:cs="Times New Roman"/>
      <w:b/>
      <w:bCs/>
      <w:sz w:val="28"/>
      <w:szCs w:val="20"/>
      <w:u w:val="single"/>
      <w:lang w:eastAsia="ar-SA"/>
    </w:rPr>
  </w:style>
  <w:style w:type="character" w:styleId="DefaultParagraphFont">
    <w:name w:val="Default Paragraph Font"/>
    <w:qFormat/>
    <w:rPr/>
  </w:style>
  <w:style w:type="character" w:styleId="Titolo3Carattere">
    <w:name w:val="Titolo 3 Carattere"/>
    <w:basedOn w:val="DefaultParagraphFont"/>
    <w:qFormat/>
    <w:rPr>
      <w:rFonts w:ascii="Times New Roman" w:hAnsi="Times New Roman" w:eastAsia="Times New Roman" w:cs="Times New Roman"/>
      <w:sz w:val="26"/>
      <w:szCs w:val="20"/>
      <w:lang w:eastAsia="ar-SA"/>
    </w:rPr>
  </w:style>
  <w:style w:type="character" w:styleId="Titolo5Carattere">
    <w:name w:val="Titolo 5 Carattere"/>
    <w:basedOn w:val="DefaultParagraphFont"/>
    <w:qFormat/>
    <w:rPr>
      <w:rFonts w:ascii="Times New Roman" w:hAnsi="Times New Roman" w:eastAsia="Times New Roman" w:cs="Times New Roman"/>
      <w:b/>
      <w:bCs/>
      <w:sz w:val="28"/>
      <w:szCs w:val="20"/>
      <w:u w:val="single"/>
      <w:lang w:eastAsia="ar-SA"/>
    </w:rPr>
  </w:style>
  <w:style w:type="character" w:styleId="CollegamentoInternet">
    <w:name w:val="Collegamento Internet"/>
    <w:basedOn w:val="DefaultParagraphFont"/>
    <w:rPr>
      <w:color w:val="0000FF"/>
      <w:u w:val="single"/>
    </w:rPr>
  </w:style>
  <w:style w:type="character" w:styleId="TestofumettoCarattere">
    <w:name w:val="Testo fumetto Carattere"/>
    <w:basedOn w:val="DefaultParagraphFont"/>
    <w:qFormat/>
    <w:rPr>
      <w:rFonts w:ascii="Tahoma" w:hAnsi="Tahoma" w:cs="Tahoma"/>
      <w:sz w:val="16"/>
      <w:szCs w:val="16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materna.s.giorgio@tin.it" TargetMode="External"/><Relationship Id="rId4" Type="http://schemas.openxmlformats.org/officeDocument/2006/relationships/hyperlink" Target="http://www.scuolainfanziatarmassia.it/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LibreOffice/6.4.5.2$Windows_X86_64 LibreOffice_project/a726b36747cf2001e06b58ad5db1aa3a9a1872d6</Application>
  <Pages>1</Pages>
  <Words>194</Words>
  <Characters>1187</Characters>
  <CharactersWithSpaces>1380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2020-08-19T12:01:00Z</dcterms:created>
  <dc:creator>User</dc:creator>
  <dc:description/>
  <dc:language>it-IT</dc:language>
  <cp:lastModifiedBy/>
  <cp:lastPrinted>2020-08-19T08:31:00Z</cp:lastPrinted>
  <dcterms:modified xsi:type="dcterms:W3CDTF">2020-09-29T17:37:30Z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